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30D27" w:rsidRDefault="007913D2">
      <w:pPr>
        <w:spacing w:after="0" w:line="240" w:lineRule="auto"/>
        <w:jc w:val="center"/>
        <w:rPr>
          <w:rFonts w:ascii="Arial" w:eastAsia="Arial" w:hAnsi="Arial" w:cs="Arial"/>
          <w:sz w:val="24"/>
          <w:szCs w:val="24"/>
        </w:rPr>
      </w:pPr>
      <w:r>
        <w:rPr>
          <w:rFonts w:ascii="Arial" w:eastAsia="Arial" w:hAnsi="Arial" w:cs="Arial"/>
          <w:sz w:val="24"/>
          <w:szCs w:val="24"/>
        </w:rPr>
        <w:t>Brocante, vide-greniers de Colombey-Les-Belles</w:t>
      </w:r>
    </w:p>
    <w:p w14:paraId="00000002" w14:textId="5C8154A7" w:rsidR="00030D27" w:rsidRDefault="00735F34">
      <w:pPr>
        <w:spacing w:after="0" w:line="240" w:lineRule="auto"/>
        <w:jc w:val="center"/>
        <w:rPr>
          <w:rFonts w:ascii="Arial" w:eastAsia="Arial" w:hAnsi="Arial" w:cs="Arial"/>
          <w:sz w:val="24"/>
          <w:szCs w:val="24"/>
        </w:rPr>
      </w:pPr>
      <w:r>
        <w:rPr>
          <w:rFonts w:ascii="Arial" w:eastAsia="Arial" w:hAnsi="Arial" w:cs="Arial"/>
          <w:sz w:val="24"/>
          <w:szCs w:val="24"/>
        </w:rPr>
        <w:t>22 Septembre 2024</w:t>
      </w:r>
    </w:p>
    <w:p w14:paraId="00000003" w14:textId="77777777" w:rsidR="00030D27" w:rsidRDefault="00030D27">
      <w:pPr>
        <w:spacing w:after="0" w:line="240" w:lineRule="auto"/>
        <w:jc w:val="center"/>
        <w:rPr>
          <w:rFonts w:ascii="Arial" w:eastAsia="Arial" w:hAnsi="Arial" w:cs="Arial"/>
          <w:sz w:val="24"/>
          <w:szCs w:val="24"/>
        </w:rPr>
      </w:pPr>
    </w:p>
    <w:p w14:paraId="00000004" w14:textId="77777777" w:rsidR="00030D27" w:rsidRDefault="00030D27">
      <w:pPr>
        <w:spacing w:after="0" w:line="240" w:lineRule="auto"/>
        <w:jc w:val="center"/>
        <w:rPr>
          <w:rFonts w:ascii="Arial" w:eastAsia="Arial" w:hAnsi="Arial" w:cs="Arial"/>
          <w:sz w:val="24"/>
          <w:szCs w:val="24"/>
        </w:rPr>
      </w:pPr>
    </w:p>
    <w:p w14:paraId="00000005" w14:textId="77777777" w:rsidR="00030D27" w:rsidRDefault="00030D27">
      <w:pPr>
        <w:spacing w:after="0" w:line="240" w:lineRule="auto"/>
        <w:jc w:val="center"/>
        <w:rPr>
          <w:rFonts w:ascii="Arial" w:eastAsia="Arial" w:hAnsi="Arial" w:cs="Arial"/>
          <w:sz w:val="24"/>
          <w:szCs w:val="24"/>
        </w:rPr>
      </w:pPr>
    </w:p>
    <w:p w14:paraId="00000006" w14:textId="77777777" w:rsidR="00030D27" w:rsidRDefault="007913D2">
      <w:pPr>
        <w:spacing w:after="0" w:line="240" w:lineRule="auto"/>
        <w:jc w:val="center"/>
        <w:rPr>
          <w:rFonts w:ascii="Arial" w:eastAsia="Arial" w:hAnsi="Arial" w:cs="Arial"/>
          <w:b/>
          <w:sz w:val="36"/>
          <w:szCs w:val="36"/>
        </w:rPr>
      </w:pPr>
      <w:r>
        <w:rPr>
          <w:rFonts w:ascii="Arial" w:eastAsia="Arial" w:hAnsi="Arial" w:cs="Arial"/>
          <w:b/>
          <w:sz w:val="36"/>
          <w:szCs w:val="36"/>
        </w:rPr>
        <w:t>RÈGLEMENT</w:t>
      </w:r>
    </w:p>
    <w:p w14:paraId="00000007" w14:textId="77777777" w:rsidR="00030D27" w:rsidRDefault="00030D27">
      <w:pPr>
        <w:spacing w:after="0" w:line="240" w:lineRule="auto"/>
        <w:jc w:val="center"/>
        <w:rPr>
          <w:rFonts w:ascii="Arial" w:eastAsia="Arial" w:hAnsi="Arial" w:cs="Arial"/>
          <w:b/>
          <w:sz w:val="36"/>
          <w:szCs w:val="36"/>
        </w:rPr>
      </w:pPr>
    </w:p>
    <w:p w14:paraId="00000008" w14:textId="77777777" w:rsidR="00030D27" w:rsidRDefault="00030D27">
      <w:pPr>
        <w:spacing w:after="0" w:line="240" w:lineRule="auto"/>
        <w:jc w:val="center"/>
        <w:rPr>
          <w:rFonts w:ascii="Arial" w:eastAsia="Arial" w:hAnsi="Arial" w:cs="Arial"/>
          <w:b/>
          <w:sz w:val="36"/>
          <w:szCs w:val="36"/>
        </w:rPr>
      </w:pPr>
    </w:p>
    <w:p w14:paraId="00000009" w14:textId="77777777" w:rsidR="00030D27" w:rsidRDefault="00030D27">
      <w:pPr>
        <w:spacing w:after="0" w:line="240" w:lineRule="auto"/>
        <w:jc w:val="center"/>
        <w:rPr>
          <w:rFonts w:ascii="Arial" w:eastAsia="Arial" w:hAnsi="Arial" w:cs="Arial"/>
          <w:b/>
          <w:sz w:val="36"/>
          <w:szCs w:val="36"/>
        </w:rPr>
      </w:pPr>
    </w:p>
    <w:p w14:paraId="0000000A" w14:textId="77777777" w:rsidR="00030D27" w:rsidRDefault="00030D27">
      <w:pPr>
        <w:spacing w:after="0" w:line="240" w:lineRule="auto"/>
        <w:rPr>
          <w:rFonts w:ascii="Arial" w:eastAsia="Arial" w:hAnsi="Arial" w:cs="Arial"/>
          <w:sz w:val="16"/>
          <w:szCs w:val="16"/>
        </w:rPr>
      </w:pPr>
    </w:p>
    <w:p w14:paraId="0000000B" w14:textId="77777777" w:rsidR="00030D27" w:rsidRDefault="007913D2">
      <w:pPr>
        <w:spacing w:after="0" w:line="240" w:lineRule="auto"/>
        <w:rPr>
          <w:rFonts w:ascii="Arial" w:eastAsia="Arial" w:hAnsi="Arial" w:cs="Arial"/>
          <w:sz w:val="16"/>
          <w:szCs w:val="16"/>
        </w:rPr>
      </w:pPr>
      <w:r>
        <w:rPr>
          <w:rFonts w:ascii="Arial" w:eastAsia="Arial" w:hAnsi="Arial" w:cs="Arial"/>
          <w:b/>
          <w:sz w:val="16"/>
          <w:szCs w:val="16"/>
          <w:u w:val="single"/>
        </w:rPr>
        <w:t>Article 1</w:t>
      </w:r>
      <w:r>
        <w:rPr>
          <w:rFonts w:ascii="Arial" w:eastAsia="Arial" w:hAnsi="Arial" w:cs="Arial"/>
          <w:sz w:val="16"/>
          <w:szCs w:val="16"/>
        </w:rPr>
        <w:t xml:space="preserve">: </w:t>
      </w:r>
      <w:r>
        <w:rPr>
          <w:rFonts w:ascii="Arial" w:eastAsia="Arial" w:hAnsi="Arial" w:cs="Arial"/>
          <w:i/>
          <w:sz w:val="16"/>
          <w:szCs w:val="16"/>
        </w:rPr>
        <w:t>Objet</w:t>
      </w:r>
    </w:p>
    <w:p w14:paraId="0000000C" w14:textId="77777777" w:rsidR="00030D27" w:rsidRDefault="00030D27">
      <w:pPr>
        <w:spacing w:after="0" w:line="240" w:lineRule="auto"/>
        <w:rPr>
          <w:rFonts w:ascii="Arial" w:eastAsia="Arial" w:hAnsi="Arial" w:cs="Arial"/>
          <w:sz w:val="16"/>
          <w:szCs w:val="16"/>
        </w:rPr>
      </w:pPr>
    </w:p>
    <w:p w14:paraId="0000000D" w14:textId="1EF10FC8"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La manifestation dénommée Brocante de Colombey les Belles, organisée par L’amicale des Sapeurs-Pompiers de Colombey les Belles (54170) se déroulera le Dimanche 22 Septembre 2024 </w:t>
      </w:r>
      <w:r>
        <w:rPr>
          <w:rFonts w:ascii="Arial" w:eastAsia="Arial" w:hAnsi="Arial" w:cs="Arial"/>
          <w:i/>
          <w:sz w:val="16"/>
          <w:szCs w:val="16"/>
        </w:rPr>
        <w:t xml:space="preserve">de 8h00 à 18h00 dans les rues du village. </w:t>
      </w:r>
    </w:p>
    <w:p w14:paraId="0000000E" w14:textId="77777777" w:rsidR="00030D27" w:rsidRDefault="00030D27">
      <w:pPr>
        <w:spacing w:after="0" w:line="240" w:lineRule="auto"/>
        <w:rPr>
          <w:rFonts w:ascii="Arial" w:eastAsia="Arial" w:hAnsi="Arial" w:cs="Arial"/>
          <w:sz w:val="16"/>
          <w:szCs w:val="16"/>
        </w:rPr>
      </w:pPr>
    </w:p>
    <w:p w14:paraId="0000000F" w14:textId="77777777" w:rsidR="00030D27" w:rsidRDefault="007913D2">
      <w:pPr>
        <w:spacing w:after="0" w:line="240" w:lineRule="auto"/>
        <w:rPr>
          <w:rFonts w:ascii="Arial" w:eastAsia="Arial" w:hAnsi="Arial" w:cs="Arial"/>
          <w:sz w:val="16"/>
          <w:szCs w:val="16"/>
        </w:rPr>
      </w:pPr>
      <w:r>
        <w:rPr>
          <w:rFonts w:ascii="Arial" w:eastAsia="Arial" w:hAnsi="Arial" w:cs="Arial"/>
          <w:b/>
          <w:sz w:val="16"/>
          <w:szCs w:val="16"/>
          <w:u w:val="single"/>
        </w:rPr>
        <w:t>Article 2</w:t>
      </w:r>
      <w:r>
        <w:rPr>
          <w:rFonts w:ascii="Arial" w:eastAsia="Arial" w:hAnsi="Arial" w:cs="Arial"/>
          <w:sz w:val="16"/>
          <w:szCs w:val="16"/>
        </w:rPr>
        <w:t xml:space="preserve">: </w:t>
      </w:r>
      <w:r>
        <w:rPr>
          <w:rFonts w:ascii="Arial" w:eastAsia="Arial" w:hAnsi="Arial" w:cs="Arial"/>
          <w:i/>
          <w:sz w:val="16"/>
          <w:szCs w:val="16"/>
        </w:rPr>
        <w:t>Participants</w:t>
      </w:r>
    </w:p>
    <w:p w14:paraId="00000010" w14:textId="77777777" w:rsidR="00030D27" w:rsidRDefault="00030D27">
      <w:pPr>
        <w:spacing w:after="0" w:line="240" w:lineRule="auto"/>
        <w:rPr>
          <w:rFonts w:ascii="Arial" w:eastAsia="Arial" w:hAnsi="Arial" w:cs="Arial"/>
          <w:sz w:val="16"/>
          <w:szCs w:val="16"/>
        </w:rPr>
      </w:pPr>
    </w:p>
    <w:p w14:paraId="00000011"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Cette man</w:t>
      </w:r>
      <w:r>
        <w:rPr>
          <w:rFonts w:ascii="Arial" w:eastAsia="Arial" w:hAnsi="Arial" w:cs="Arial"/>
          <w:i/>
          <w:sz w:val="16"/>
          <w:szCs w:val="16"/>
        </w:rPr>
        <w:t xml:space="preserve">ifestation est ouverte aux particuliers, et aux professionnels revendeurs d’objets mobiliers. </w:t>
      </w:r>
    </w:p>
    <w:p w14:paraId="00000012"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Sont interdits à la vente : les objets neufs, les contrefaçons, les armes non neutralisées, les animaux vivants, les objets et ouvrages à caractère raciste ou po</w:t>
      </w:r>
      <w:r>
        <w:rPr>
          <w:rFonts w:ascii="Arial" w:eastAsia="Arial" w:hAnsi="Arial" w:cs="Arial"/>
          <w:i/>
          <w:sz w:val="16"/>
          <w:szCs w:val="16"/>
        </w:rPr>
        <w:t xml:space="preserve">rnographique et de manière générale, tout produit dont la vente est prohibée par la législation en vigueur. </w:t>
      </w:r>
    </w:p>
    <w:p w14:paraId="00000013"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La vente de produits alimentaires consommables sur place est strictement réservée à l’organisateur. </w:t>
      </w:r>
    </w:p>
    <w:p w14:paraId="00000014"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La vente à emporter de produits alimentaires e</w:t>
      </w:r>
      <w:r>
        <w:rPr>
          <w:rFonts w:ascii="Arial" w:eastAsia="Arial" w:hAnsi="Arial" w:cs="Arial"/>
          <w:i/>
          <w:sz w:val="16"/>
          <w:szCs w:val="16"/>
        </w:rPr>
        <w:t xml:space="preserve">st soumise à autorisation particulière de l’organisateur. Ce dernier se réserve le droit d’exclure tout exposant qui contreviendrait à ces dispositions. </w:t>
      </w:r>
    </w:p>
    <w:p w14:paraId="00000015" w14:textId="77777777" w:rsidR="00030D27" w:rsidRDefault="00030D27">
      <w:pPr>
        <w:spacing w:after="0" w:line="240" w:lineRule="auto"/>
        <w:rPr>
          <w:rFonts w:ascii="Arial" w:eastAsia="Arial" w:hAnsi="Arial" w:cs="Arial"/>
          <w:sz w:val="16"/>
          <w:szCs w:val="16"/>
        </w:rPr>
      </w:pPr>
    </w:p>
    <w:p w14:paraId="00000016" w14:textId="77777777" w:rsidR="00030D27" w:rsidRDefault="007913D2">
      <w:pPr>
        <w:spacing w:after="0" w:line="240" w:lineRule="auto"/>
        <w:rPr>
          <w:rFonts w:ascii="Arial" w:eastAsia="Arial" w:hAnsi="Arial" w:cs="Arial"/>
          <w:sz w:val="16"/>
          <w:szCs w:val="16"/>
        </w:rPr>
      </w:pPr>
      <w:r>
        <w:rPr>
          <w:rFonts w:ascii="Arial" w:eastAsia="Arial" w:hAnsi="Arial" w:cs="Arial"/>
          <w:b/>
          <w:sz w:val="16"/>
          <w:szCs w:val="16"/>
          <w:u w:val="single"/>
        </w:rPr>
        <w:t>Article 3</w:t>
      </w:r>
      <w:r>
        <w:rPr>
          <w:rFonts w:ascii="Arial" w:eastAsia="Arial" w:hAnsi="Arial" w:cs="Arial"/>
          <w:sz w:val="16"/>
          <w:szCs w:val="16"/>
        </w:rPr>
        <w:t xml:space="preserve">: </w:t>
      </w:r>
      <w:r>
        <w:rPr>
          <w:rFonts w:ascii="Arial" w:eastAsia="Arial" w:hAnsi="Arial" w:cs="Arial"/>
          <w:i/>
          <w:sz w:val="16"/>
          <w:szCs w:val="16"/>
        </w:rPr>
        <w:t>Inscription – Réservation</w:t>
      </w:r>
    </w:p>
    <w:p w14:paraId="00000017" w14:textId="77777777" w:rsidR="00030D27" w:rsidRDefault="00030D27">
      <w:pPr>
        <w:spacing w:after="0" w:line="240" w:lineRule="auto"/>
        <w:rPr>
          <w:rFonts w:ascii="Arial" w:eastAsia="Arial" w:hAnsi="Arial" w:cs="Arial"/>
          <w:sz w:val="16"/>
          <w:szCs w:val="16"/>
        </w:rPr>
      </w:pPr>
    </w:p>
    <w:p w14:paraId="00000018"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L’inscription et la réservation préalable d’un emplacement sont</w:t>
      </w:r>
      <w:r>
        <w:rPr>
          <w:rFonts w:ascii="Arial" w:eastAsia="Arial" w:hAnsi="Arial" w:cs="Arial"/>
          <w:i/>
          <w:sz w:val="16"/>
          <w:szCs w:val="16"/>
        </w:rPr>
        <w:t xml:space="preserve"> obligatoires, avec un minimum de 5 mètres linéaires par participant et au prix de </w:t>
      </w:r>
    </w:p>
    <w:p w14:paraId="00000019"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10 euros les 5 mètres linéaire. Toute forme de sous-location est interdite. </w:t>
      </w:r>
    </w:p>
    <w:p w14:paraId="0000001A"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Les réservations s’effectuent avec le bulletin d’inscription fourni par l’organisateur.</w:t>
      </w:r>
    </w:p>
    <w:p w14:paraId="0000001B"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Elles s</w:t>
      </w:r>
      <w:r>
        <w:rPr>
          <w:rFonts w:ascii="Arial" w:eastAsia="Arial" w:hAnsi="Arial" w:cs="Arial"/>
          <w:i/>
          <w:sz w:val="16"/>
          <w:szCs w:val="16"/>
        </w:rPr>
        <w:t>eront validées à réception du bulletin d’inscription entièrement complété et signé, accompagné obligatoirement d’une photocopie lisible d’une pièce d’identité recto verso ou de la carte professionnelle pour les professionnels ainsi que du paiement du monta</w:t>
      </w:r>
      <w:r>
        <w:rPr>
          <w:rFonts w:ascii="Arial" w:eastAsia="Arial" w:hAnsi="Arial" w:cs="Arial"/>
          <w:i/>
          <w:sz w:val="16"/>
          <w:szCs w:val="16"/>
        </w:rPr>
        <w:t xml:space="preserve">nt de la réservation. </w:t>
      </w:r>
    </w:p>
    <w:p w14:paraId="0000001C"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Les emplacements sont attribués par l’organisateur. </w:t>
      </w:r>
    </w:p>
    <w:p w14:paraId="0000001D"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Il ne sera procédé à aucun remboursement de réservation quelle que soit la cause. </w:t>
      </w:r>
    </w:p>
    <w:p w14:paraId="0000001E"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Les mineurs non émancipés devront en outre produire une autorisation écrite, datée et signée par la personne détenant l’autorité légale. </w:t>
      </w:r>
    </w:p>
    <w:p w14:paraId="0000001F"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Toute inscription incomplète sera retournée au demandeur. </w:t>
      </w:r>
    </w:p>
    <w:p w14:paraId="00000020" w14:textId="77777777" w:rsidR="00030D27" w:rsidRDefault="00030D27">
      <w:pPr>
        <w:spacing w:after="0" w:line="240" w:lineRule="auto"/>
        <w:rPr>
          <w:rFonts w:ascii="Arial" w:eastAsia="Arial" w:hAnsi="Arial" w:cs="Arial"/>
          <w:sz w:val="16"/>
          <w:szCs w:val="16"/>
        </w:rPr>
      </w:pPr>
    </w:p>
    <w:p w14:paraId="00000021" w14:textId="77777777" w:rsidR="00030D27" w:rsidRDefault="007913D2">
      <w:pPr>
        <w:spacing w:after="0" w:line="240" w:lineRule="auto"/>
        <w:rPr>
          <w:rFonts w:ascii="Arial" w:eastAsia="Arial" w:hAnsi="Arial" w:cs="Arial"/>
          <w:i/>
          <w:sz w:val="16"/>
          <w:szCs w:val="16"/>
        </w:rPr>
      </w:pPr>
      <w:r>
        <w:rPr>
          <w:rFonts w:ascii="Arial" w:eastAsia="Arial" w:hAnsi="Arial" w:cs="Arial"/>
          <w:b/>
          <w:sz w:val="16"/>
          <w:szCs w:val="16"/>
          <w:u w:val="single"/>
        </w:rPr>
        <w:t>Article 4</w:t>
      </w:r>
      <w:r>
        <w:rPr>
          <w:rFonts w:ascii="Arial" w:eastAsia="Arial" w:hAnsi="Arial" w:cs="Arial"/>
          <w:sz w:val="16"/>
          <w:szCs w:val="16"/>
        </w:rPr>
        <w:t xml:space="preserve">: </w:t>
      </w:r>
      <w:r>
        <w:rPr>
          <w:rFonts w:ascii="Arial" w:eastAsia="Arial" w:hAnsi="Arial" w:cs="Arial"/>
          <w:i/>
          <w:sz w:val="16"/>
          <w:szCs w:val="16"/>
        </w:rPr>
        <w:t>Emplacements</w:t>
      </w:r>
    </w:p>
    <w:p w14:paraId="00000022" w14:textId="77777777" w:rsidR="00030D27" w:rsidRDefault="00030D27">
      <w:pPr>
        <w:spacing w:after="0" w:line="240" w:lineRule="auto"/>
        <w:rPr>
          <w:rFonts w:ascii="Arial" w:eastAsia="Arial" w:hAnsi="Arial" w:cs="Arial"/>
          <w:sz w:val="16"/>
          <w:szCs w:val="16"/>
        </w:rPr>
      </w:pPr>
    </w:p>
    <w:p w14:paraId="00000023"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Les emplacements sont attribués p</w:t>
      </w:r>
      <w:r>
        <w:rPr>
          <w:rFonts w:ascii="Arial" w:eastAsia="Arial" w:hAnsi="Arial" w:cs="Arial"/>
          <w:i/>
          <w:sz w:val="16"/>
          <w:szCs w:val="16"/>
        </w:rPr>
        <w:t xml:space="preserve">ar l’organisateur en fonction des places disponibles. Les exposants doivent respecter les emplacements notifiés. </w:t>
      </w:r>
    </w:p>
    <w:p w14:paraId="00000024"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Si plusieurs exposants sont sur un même emplacement, l’arrivée doit être simultanée et chacun d’eux doit fournir une pièce d’identité lors de </w:t>
      </w:r>
      <w:r>
        <w:rPr>
          <w:rFonts w:ascii="Arial" w:eastAsia="Arial" w:hAnsi="Arial" w:cs="Arial"/>
          <w:i/>
          <w:sz w:val="16"/>
          <w:szCs w:val="16"/>
        </w:rPr>
        <w:t xml:space="preserve">l’inscription. </w:t>
      </w:r>
    </w:p>
    <w:p w14:paraId="00000025" w14:textId="77777777" w:rsidR="00030D27" w:rsidRDefault="007913D2">
      <w:pPr>
        <w:spacing w:after="0" w:line="240" w:lineRule="auto"/>
        <w:rPr>
          <w:rFonts w:ascii="Arial" w:eastAsia="Arial" w:hAnsi="Arial" w:cs="Arial"/>
          <w:b/>
          <w:i/>
          <w:sz w:val="16"/>
          <w:szCs w:val="16"/>
          <w:u w:val="single"/>
        </w:rPr>
      </w:pPr>
      <w:r>
        <w:rPr>
          <w:rFonts w:ascii="Arial" w:eastAsia="Arial" w:hAnsi="Arial" w:cs="Arial"/>
          <w:b/>
          <w:i/>
          <w:sz w:val="16"/>
          <w:szCs w:val="16"/>
          <w:u w:val="single"/>
        </w:rPr>
        <w:t>Chaque exposant s’engage pour le bien et l'intérêt de tous, à nettoyer son emplacement avant de quitter les lieux.</w:t>
      </w:r>
    </w:p>
    <w:p w14:paraId="00000026" w14:textId="77777777" w:rsidR="00030D27" w:rsidRDefault="007913D2">
      <w:pPr>
        <w:spacing w:after="0" w:line="240" w:lineRule="auto"/>
        <w:rPr>
          <w:rFonts w:ascii="Arial" w:eastAsia="Arial" w:hAnsi="Arial" w:cs="Arial"/>
          <w:sz w:val="16"/>
          <w:szCs w:val="16"/>
        </w:rPr>
      </w:pPr>
      <w:r>
        <w:rPr>
          <w:rFonts w:ascii="Arial" w:eastAsia="Arial" w:hAnsi="Arial" w:cs="Arial"/>
          <w:sz w:val="16"/>
          <w:szCs w:val="16"/>
        </w:rPr>
        <w:t xml:space="preserve"> </w:t>
      </w:r>
    </w:p>
    <w:p w14:paraId="00000027" w14:textId="77777777" w:rsidR="00030D27" w:rsidRDefault="007913D2">
      <w:pPr>
        <w:spacing w:after="0" w:line="240" w:lineRule="auto"/>
        <w:rPr>
          <w:rFonts w:ascii="Arial" w:eastAsia="Arial" w:hAnsi="Arial" w:cs="Arial"/>
          <w:i/>
          <w:sz w:val="16"/>
          <w:szCs w:val="16"/>
        </w:rPr>
      </w:pPr>
      <w:r>
        <w:rPr>
          <w:rFonts w:ascii="Arial" w:eastAsia="Arial" w:hAnsi="Arial" w:cs="Arial"/>
          <w:b/>
          <w:sz w:val="16"/>
          <w:szCs w:val="16"/>
          <w:u w:val="single"/>
        </w:rPr>
        <w:t>Article 5</w:t>
      </w:r>
      <w:r>
        <w:rPr>
          <w:rFonts w:ascii="Arial" w:eastAsia="Arial" w:hAnsi="Arial" w:cs="Arial"/>
          <w:sz w:val="16"/>
          <w:szCs w:val="16"/>
        </w:rPr>
        <w:t xml:space="preserve">: </w:t>
      </w:r>
      <w:r>
        <w:rPr>
          <w:rFonts w:ascii="Arial" w:eastAsia="Arial" w:hAnsi="Arial" w:cs="Arial"/>
          <w:i/>
          <w:sz w:val="16"/>
          <w:szCs w:val="16"/>
        </w:rPr>
        <w:t>Installation</w:t>
      </w:r>
    </w:p>
    <w:p w14:paraId="00000028" w14:textId="77777777" w:rsidR="00030D27" w:rsidRDefault="00030D27">
      <w:pPr>
        <w:spacing w:after="0" w:line="240" w:lineRule="auto"/>
        <w:rPr>
          <w:rFonts w:ascii="Arial" w:eastAsia="Arial" w:hAnsi="Arial" w:cs="Arial"/>
          <w:sz w:val="16"/>
          <w:szCs w:val="16"/>
        </w:rPr>
      </w:pPr>
    </w:p>
    <w:p w14:paraId="00000029" w14:textId="38BCE76E" w:rsidR="00030D27" w:rsidRDefault="007913D2">
      <w:pPr>
        <w:spacing w:after="0" w:line="240" w:lineRule="auto"/>
        <w:rPr>
          <w:rFonts w:ascii="Arial" w:eastAsia="Arial" w:hAnsi="Arial" w:cs="Arial"/>
          <w:b/>
          <w:i/>
          <w:sz w:val="16"/>
          <w:szCs w:val="16"/>
        </w:rPr>
      </w:pPr>
      <w:r>
        <w:rPr>
          <w:rFonts w:ascii="Arial" w:eastAsia="Arial" w:hAnsi="Arial" w:cs="Arial"/>
          <w:i/>
          <w:sz w:val="16"/>
          <w:szCs w:val="16"/>
        </w:rPr>
        <w:t>L’installation des stands a lieu le 22 Septembre 2024</w:t>
      </w:r>
      <w:bookmarkStart w:id="0" w:name="_GoBack"/>
      <w:bookmarkEnd w:id="0"/>
      <w:r>
        <w:rPr>
          <w:rFonts w:ascii="Arial" w:eastAsia="Arial" w:hAnsi="Arial" w:cs="Arial"/>
          <w:i/>
          <w:sz w:val="16"/>
          <w:szCs w:val="16"/>
        </w:rPr>
        <w:t xml:space="preserve"> de 06H00 à 08H00. Passé ce délai, </w:t>
      </w:r>
      <w:r>
        <w:rPr>
          <w:rFonts w:ascii="Arial" w:eastAsia="Arial" w:hAnsi="Arial" w:cs="Arial"/>
          <w:b/>
          <w:i/>
          <w:sz w:val="16"/>
          <w:szCs w:val="16"/>
        </w:rPr>
        <w:t>aucun véhi</w:t>
      </w:r>
      <w:r>
        <w:rPr>
          <w:rFonts w:ascii="Arial" w:eastAsia="Arial" w:hAnsi="Arial" w:cs="Arial"/>
          <w:b/>
          <w:i/>
          <w:sz w:val="16"/>
          <w:szCs w:val="16"/>
        </w:rPr>
        <w:t>cule</w:t>
      </w:r>
      <w:r>
        <w:rPr>
          <w:rFonts w:ascii="Arial" w:eastAsia="Arial" w:hAnsi="Arial" w:cs="Arial"/>
          <w:i/>
          <w:sz w:val="16"/>
          <w:szCs w:val="16"/>
        </w:rPr>
        <w:t xml:space="preserve">, sauf véhicules de sécurité et de secours, ne sera admis dans l’enceinte de la manifestation jusqu’à 17h. </w:t>
      </w:r>
      <w:r>
        <w:rPr>
          <w:rFonts w:ascii="Arial" w:eastAsia="Arial" w:hAnsi="Arial" w:cs="Arial"/>
          <w:b/>
          <w:i/>
          <w:sz w:val="16"/>
          <w:szCs w:val="16"/>
        </w:rPr>
        <w:t>Le stationnement des véhicules dans l’enceinte de la brocante est réservé aux opérations de déchargement et chargement.</w:t>
      </w:r>
    </w:p>
    <w:p w14:paraId="0000002A" w14:textId="77777777" w:rsidR="00030D27" w:rsidRDefault="00030D27">
      <w:pPr>
        <w:spacing w:after="0" w:line="240" w:lineRule="auto"/>
        <w:rPr>
          <w:rFonts w:ascii="Arial" w:eastAsia="Arial" w:hAnsi="Arial" w:cs="Arial"/>
          <w:sz w:val="16"/>
          <w:szCs w:val="16"/>
        </w:rPr>
      </w:pPr>
    </w:p>
    <w:p w14:paraId="0000002B" w14:textId="77777777" w:rsidR="00030D27" w:rsidRDefault="007913D2">
      <w:pPr>
        <w:spacing w:after="0" w:line="240" w:lineRule="auto"/>
        <w:rPr>
          <w:rFonts w:ascii="Arial" w:eastAsia="Arial" w:hAnsi="Arial" w:cs="Arial"/>
          <w:sz w:val="16"/>
          <w:szCs w:val="16"/>
        </w:rPr>
      </w:pPr>
      <w:r>
        <w:rPr>
          <w:rFonts w:ascii="Arial" w:eastAsia="Arial" w:hAnsi="Arial" w:cs="Arial"/>
          <w:b/>
          <w:sz w:val="16"/>
          <w:szCs w:val="16"/>
          <w:u w:val="single"/>
        </w:rPr>
        <w:t>Article 6</w:t>
      </w:r>
      <w:r>
        <w:rPr>
          <w:rFonts w:ascii="Arial" w:eastAsia="Arial" w:hAnsi="Arial" w:cs="Arial"/>
          <w:sz w:val="16"/>
          <w:szCs w:val="16"/>
        </w:rPr>
        <w:t xml:space="preserve">: </w:t>
      </w:r>
      <w:r>
        <w:rPr>
          <w:rFonts w:ascii="Arial" w:eastAsia="Arial" w:hAnsi="Arial" w:cs="Arial"/>
          <w:i/>
          <w:sz w:val="16"/>
          <w:szCs w:val="16"/>
        </w:rPr>
        <w:t>Responsabilit</w:t>
      </w:r>
      <w:r>
        <w:rPr>
          <w:rFonts w:ascii="Arial" w:eastAsia="Arial" w:hAnsi="Arial" w:cs="Arial"/>
          <w:i/>
          <w:sz w:val="16"/>
          <w:szCs w:val="16"/>
        </w:rPr>
        <w:t>é</w:t>
      </w:r>
    </w:p>
    <w:p w14:paraId="0000002C" w14:textId="77777777" w:rsidR="00030D27" w:rsidRDefault="00030D27">
      <w:pPr>
        <w:spacing w:after="0" w:line="240" w:lineRule="auto"/>
        <w:rPr>
          <w:rFonts w:ascii="Arial" w:eastAsia="Arial" w:hAnsi="Arial" w:cs="Arial"/>
          <w:sz w:val="16"/>
          <w:szCs w:val="16"/>
        </w:rPr>
      </w:pPr>
    </w:p>
    <w:p w14:paraId="0000002D"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La vente s’effectue de gré à gré. Aucune réclamation concernant les transactions ne peut être formulée auprès de l’organisateur. </w:t>
      </w:r>
    </w:p>
    <w:p w14:paraId="0000002E"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Les organisateurs se déchargent de toute responsabilité en cas d’accident survenant au cours de la manifestation ainsi que </w:t>
      </w:r>
      <w:r>
        <w:rPr>
          <w:rFonts w:ascii="Arial" w:eastAsia="Arial" w:hAnsi="Arial" w:cs="Arial"/>
          <w:i/>
          <w:sz w:val="16"/>
          <w:szCs w:val="16"/>
        </w:rPr>
        <w:t xml:space="preserve">pour les vols ou dégradations des objets exposés. </w:t>
      </w:r>
    </w:p>
    <w:p w14:paraId="0000002F"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La réservation vaut acceptation du présent règlement et abandon de tout recours en cas de sinistre contre les organisateurs ou la commune </w:t>
      </w:r>
    </w:p>
    <w:p w14:paraId="00000030" w14:textId="77777777" w:rsidR="00030D27" w:rsidRDefault="007913D2">
      <w:pPr>
        <w:spacing w:after="0" w:line="240" w:lineRule="auto"/>
        <w:rPr>
          <w:rFonts w:ascii="Arial" w:eastAsia="Arial" w:hAnsi="Arial" w:cs="Arial"/>
          <w:i/>
          <w:sz w:val="16"/>
          <w:szCs w:val="16"/>
        </w:rPr>
      </w:pPr>
      <w:proofErr w:type="gramStart"/>
      <w:r>
        <w:rPr>
          <w:rFonts w:ascii="Arial" w:eastAsia="Arial" w:hAnsi="Arial" w:cs="Arial"/>
          <w:i/>
          <w:sz w:val="16"/>
          <w:szCs w:val="16"/>
        </w:rPr>
        <w:t>de</w:t>
      </w:r>
      <w:proofErr w:type="gramEnd"/>
      <w:r>
        <w:rPr>
          <w:rFonts w:ascii="Arial" w:eastAsia="Arial" w:hAnsi="Arial" w:cs="Arial"/>
          <w:i/>
          <w:sz w:val="16"/>
          <w:szCs w:val="16"/>
        </w:rPr>
        <w:t xml:space="preserve"> Colombey Les Belles.</w:t>
      </w:r>
    </w:p>
    <w:p w14:paraId="00000031" w14:textId="77777777" w:rsidR="00030D27" w:rsidRDefault="00030D27">
      <w:pPr>
        <w:spacing w:after="0" w:line="240" w:lineRule="auto"/>
        <w:rPr>
          <w:rFonts w:ascii="Arial" w:eastAsia="Arial" w:hAnsi="Arial" w:cs="Arial"/>
          <w:sz w:val="16"/>
          <w:szCs w:val="16"/>
        </w:rPr>
      </w:pPr>
    </w:p>
    <w:p w14:paraId="00000032" w14:textId="77777777" w:rsidR="00030D27" w:rsidRDefault="007913D2">
      <w:pPr>
        <w:spacing w:after="0" w:line="240" w:lineRule="auto"/>
        <w:rPr>
          <w:rFonts w:ascii="Arial" w:eastAsia="Arial" w:hAnsi="Arial" w:cs="Arial"/>
          <w:i/>
          <w:sz w:val="16"/>
          <w:szCs w:val="16"/>
        </w:rPr>
      </w:pPr>
      <w:r>
        <w:rPr>
          <w:rFonts w:ascii="Arial" w:eastAsia="Arial" w:hAnsi="Arial" w:cs="Arial"/>
          <w:b/>
          <w:sz w:val="16"/>
          <w:szCs w:val="16"/>
          <w:u w:val="single"/>
        </w:rPr>
        <w:t>Article 7</w:t>
      </w:r>
      <w:r>
        <w:rPr>
          <w:rFonts w:ascii="Arial" w:eastAsia="Arial" w:hAnsi="Arial" w:cs="Arial"/>
          <w:sz w:val="16"/>
          <w:szCs w:val="16"/>
        </w:rPr>
        <w:t xml:space="preserve">: </w:t>
      </w:r>
      <w:r>
        <w:rPr>
          <w:rFonts w:ascii="Arial" w:eastAsia="Arial" w:hAnsi="Arial" w:cs="Arial"/>
          <w:i/>
          <w:sz w:val="16"/>
          <w:szCs w:val="16"/>
        </w:rPr>
        <w:t>Contrôle</w:t>
      </w:r>
    </w:p>
    <w:p w14:paraId="00000033" w14:textId="77777777" w:rsidR="00030D27" w:rsidRDefault="00030D27">
      <w:pPr>
        <w:spacing w:after="0" w:line="240" w:lineRule="auto"/>
        <w:rPr>
          <w:rFonts w:ascii="Arial" w:eastAsia="Arial" w:hAnsi="Arial" w:cs="Arial"/>
          <w:sz w:val="16"/>
          <w:szCs w:val="16"/>
        </w:rPr>
      </w:pPr>
    </w:p>
    <w:p w14:paraId="00000034"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 xml:space="preserve">Chaque exposant doit pouvoir justifier de son identité et se soumettre aux éventuels contrôles de gendarmerie, des services fiscaux, de la douane ou de la répression des fraudes. </w:t>
      </w:r>
    </w:p>
    <w:p w14:paraId="00000035"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Les professionnels doivent être en mesure de présenter les documents inhéren</w:t>
      </w:r>
      <w:r>
        <w:rPr>
          <w:rFonts w:ascii="Arial" w:eastAsia="Arial" w:hAnsi="Arial" w:cs="Arial"/>
          <w:i/>
          <w:sz w:val="16"/>
          <w:szCs w:val="16"/>
        </w:rPr>
        <w:t xml:space="preserve">ts à leurs activités. </w:t>
      </w:r>
    </w:p>
    <w:p w14:paraId="00000036" w14:textId="77777777" w:rsidR="00030D27" w:rsidRDefault="00030D27">
      <w:pPr>
        <w:spacing w:after="0" w:line="240" w:lineRule="auto"/>
        <w:rPr>
          <w:rFonts w:ascii="Arial" w:eastAsia="Arial" w:hAnsi="Arial" w:cs="Arial"/>
          <w:sz w:val="16"/>
          <w:szCs w:val="16"/>
        </w:rPr>
      </w:pPr>
    </w:p>
    <w:p w14:paraId="00000037" w14:textId="77777777" w:rsidR="00030D27" w:rsidRDefault="007913D2">
      <w:pPr>
        <w:spacing w:after="0" w:line="240" w:lineRule="auto"/>
        <w:rPr>
          <w:rFonts w:ascii="Arial" w:eastAsia="Arial" w:hAnsi="Arial" w:cs="Arial"/>
          <w:i/>
          <w:sz w:val="16"/>
          <w:szCs w:val="16"/>
        </w:rPr>
      </w:pPr>
      <w:r>
        <w:rPr>
          <w:rFonts w:ascii="Arial" w:eastAsia="Arial" w:hAnsi="Arial" w:cs="Arial"/>
          <w:b/>
          <w:sz w:val="16"/>
          <w:szCs w:val="16"/>
          <w:u w:val="single"/>
        </w:rPr>
        <w:t>Article 8</w:t>
      </w:r>
      <w:r>
        <w:rPr>
          <w:rFonts w:ascii="Arial" w:eastAsia="Arial" w:hAnsi="Arial" w:cs="Arial"/>
          <w:sz w:val="16"/>
          <w:szCs w:val="16"/>
        </w:rPr>
        <w:t xml:space="preserve">: </w:t>
      </w:r>
      <w:r>
        <w:rPr>
          <w:rFonts w:ascii="Arial" w:eastAsia="Arial" w:hAnsi="Arial" w:cs="Arial"/>
          <w:i/>
          <w:sz w:val="16"/>
          <w:szCs w:val="16"/>
        </w:rPr>
        <w:t>Police</w:t>
      </w:r>
    </w:p>
    <w:p w14:paraId="00000038" w14:textId="77777777" w:rsidR="00030D27" w:rsidRDefault="00030D27">
      <w:pPr>
        <w:spacing w:after="0" w:line="240" w:lineRule="auto"/>
        <w:rPr>
          <w:rFonts w:ascii="Arial" w:eastAsia="Arial" w:hAnsi="Arial" w:cs="Arial"/>
          <w:i/>
          <w:sz w:val="16"/>
          <w:szCs w:val="16"/>
        </w:rPr>
      </w:pPr>
    </w:p>
    <w:p w14:paraId="00000039" w14:textId="77777777" w:rsidR="00030D27" w:rsidRDefault="007913D2">
      <w:pPr>
        <w:spacing w:after="0" w:line="240" w:lineRule="auto"/>
        <w:rPr>
          <w:rFonts w:ascii="Arial" w:eastAsia="Arial" w:hAnsi="Arial" w:cs="Arial"/>
          <w:i/>
          <w:sz w:val="16"/>
          <w:szCs w:val="16"/>
        </w:rPr>
      </w:pPr>
      <w:r>
        <w:rPr>
          <w:rFonts w:ascii="Arial" w:eastAsia="Arial" w:hAnsi="Arial" w:cs="Arial"/>
          <w:i/>
          <w:sz w:val="16"/>
          <w:szCs w:val="16"/>
        </w:rPr>
        <w:t>Les exposants sont tenus de respecter les mesures de sécurité édictées par le maire de Colombey Les Belles et les organisateurs.</w:t>
      </w:r>
    </w:p>
    <w:p w14:paraId="0000003A" w14:textId="77777777" w:rsidR="00030D27" w:rsidRDefault="007913D2">
      <w:pPr>
        <w:spacing w:after="0" w:line="240" w:lineRule="auto"/>
        <w:rPr>
          <w:rFonts w:ascii="Arial" w:eastAsia="Arial" w:hAnsi="Arial" w:cs="Arial"/>
          <w:b/>
          <w:i/>
          <w:sz w:val="16"/>
          <w:szCs w:val="16"/>
        </w:rPr>
      </w:pPr>
      <w:r>
        <w:rPr>
          <w:rFonts w:ascii="Arial" w:eastAsia="Arial" w:hAnsi="Arial" w:cs="Arial"/>
          <w:b/>
          <w:i/>
          <w:sz w:val="16"/>
          <w:szCs w:val="16"/>
        </w:rPr>
        <w:t>En aucun cas, les étals ne doivent faire obstacle à la circulation des véhicules de secours.</w:t>
      </w:r>
    </w:p>
    <w:p w14:paraId="0000003B" w14:textId="77777777" w:rsidR="00030D27" w:rsidRDefault="00030D27"/>
    <w:p w14:paraId="0000003C" w14:textId="77777777" w:rsidR="00030D27" w:rsidRDefault="00030D27">
      <w:pPr>
        <w:spacing w:after="0" w:line="240" w:lineRule="auto"/>
        <w:jc w:val="center"/>
      </w:pPr>
    </w:p>
    <w:sectPr w:rsidR="00030D2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030D27"/>
    <w:rsid w:val="00030D27"/>
    <w:rsid w:val="003D15D0"/>
    <w:rsid w:val="00735F34"/>
    <w:rsid w:val="00791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54"/>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54"/>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5KIHdaZ5rNuo4Jy5JsbAaL3lDQ==">CgMxLjA4AHIhMTlxN2dCd0dBMUlGbXBtR2llaHFrY25MbnRWRWpCZlNM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Amicale SP Clb</cp:lastModifiedBy>
  <cp:revision>3</cp:revision>
  <dcterms:created xsi:type="dcterms:W3CDTF">2024-04-18T08:18:00Z</dcterms:created>
  <dcterms:modified xsi:type="dcterms:W3CDTF">2024-04-18T08:19:00Z</dcterms:modified>
</cp:coreProperties>
</file>